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8E8" w:rsidRPr="00EA10B5" w:rsidRDefault="000E63D6" w:rsidP="00EA10B5">
      <w:pPr>
        <w:spacing w:after="333" w:line="259" w:lineRule="auto"/>
        <w:ind w:right="0" w:firstLine="0"/>
        <w:jc w:val="center"/>
        <w:rPr>
          <w:szCs w:val="28"/>
        </w:rPr>
      </w:pPr>
      <w:proofErr w:type="gramStart"/>
      <w:r w:rsidRPr="00EA10B5">
        <w:rPr>
          <w:b/>
          <w:szCs w:val="28"/>
        </w:rPr>
        <w:t>Министерство  просвещения</w:t>
      </w:r>
      <w:proofErr w:type="gramEnd"/>
      <w:r w:rsidRPr="00EA10B5">
        <w:rPr>
          <w:b/>
          <w:szCs w:val="28"/>
        </w:rPr>
        <w:t xml:space="preserve"> Российской Федерации</w:t>
      </w:r>
    </w:p>
    <w:p w:rsidR="008628E8" w:rsidRPr="00EA10B5" w:rsidRDefault="000E63D6" w:rsidP="00EA10B5">
      <w:pPr>
        <w:spacing w:after="0" w:line="408" w:lineRule="auto"/>
        <w:ind w:left="120" w:firstLine="0"/>
        <w:jc w:val="center"/>
        <w:rPr>
          <w:rFonts w:ascii="Calibri" w:hAnsi="Calibri"/>
          <w:color w:val="auto"/>
          <w:szCs w:val="28"/>
        </w:rPr>
      </w:pPr>
      <w:bookmarkStart w:id="0" w:name="4fa1f4ac-a23b-40a9-b358-a2c621e11e6c"/>
      <w:r w:rsidRPr="00EA10B5">
        <w:rPr>
          <w:b/>
          <w:szCs w:val="28"/>
        </w:rPr>
        <w:t>Министерство образования и науки Республики Татарстан</w:t>
      </w:r>
      <w:bookmarkEnd w:id="0"/>
    </w:p>
    <w:p w:rsidR="008628E8" w:rsidRPr="00EA10B5" w:rsidRDefault="000E63D6" w:rsidP="00EA10B5">
      <w:pPr>
        <w:spacing w:after="0" w:line="408" w:lineRule="auto"/>
        <w:ind w:left="120" w:firstLine="0"/>
        <w:jc w:val="center"/>
        <w:rPr>
          <w:rFonts w:ascii="Calibri" w:hAnsi="Calibri"/>
          <w:color w:val="auto"/>
          <w:szCs w:val="28"/>
        </w:rPr>
      </w:pPr>
      <w:r w:rsidRPr="00EA10B5">
        <w:rPr>
          <w:b/>
          <w:szCs w:val="28"/>
        </w:rPr>
        <w:t>МБОУ "Средняя общеобразовательная русско-татарская школа № 13"</w:t>
      </w:r>
      <w:r w:rsidRPr="00EA10B5">
        <w:rPr>
          <w:rFonts w:ascii="Calibri" w:hAnsi="Calibri"/>
          <w:color w:val="auto"/>
          <w:szCs w:val="28"/>
        </w:rPr>
        <w:br/>
      </w:r>
      <w:bookmarkStart w:id="1" w:name="c71c69c9-f8ba-40ed-b513-d1d0a2bb969c"/>
      <w:r w:rsidRPr="00EA10B5">
        <w:rPr>
          <w:b/>
          <w:szCs w:val="28"/>
        </w:rPr>
        <w:t xml:space="preserve"> </w:t>
      </w:r>
      <w:proofErr w:type="spellStart"/>
      <w:r w:rsidRPr="00EA10B5">
        <w:rPr>
          <w:b/>
          <w:szCs w:val="28"/>
        </w:rPr>
        <w:t>Вахитовского</w:t>
      </w:r>
      <w:proofErr w:type="spellEnd"/>
      <w:r w:rsidRPr="00EA10B5">
        <w:rPr>
          <w:b/>
          <w:szCs w:val="28"/>
        </w:rPr>
        <w:t xml:space="preserve"> района </w:t>
      </w:r>
      <w:proofErr w:type="spellStart"/>
      <w:r w:rsidRPr="00EA10B5">
        <w:rPr>
          <w:b/>
          <w:szCs w:val="28"/>
        </w:rPr>
        <w:t>г.Казани</w:t>
      </w:r>
      <w:bookmarkStart w:id="2" w:name="_GoBack"/>
      <w:bookmarkEnd w:id="1"/>
      <w:bookmarkEnd w:id="2"/>
      <w:proofErr w:type="spellEnd"/>
    </w:p>
    <w:p w:rsidR="008628E8" w:rsidRDefault="00E05603">
      <w:pPr>
        <w:spacing w:after="0" w:line="259" w:lineRule="auto"/>
        <w:ind w:left="120" w:firstLine="0"/>
        <w:jc w:val="left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-261619</wp:posOffset>
            </wp:positionH>
            <wp:positionV relativeFrom="paragraph">
              <wp:posOffset>3175</wp:posOffset>
            </wp:positionV>
            <wp:extent cx="6322060" cy="2623444"/>
            <wp:effectExtent l="0" t="0" r="254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ндреевская.jpe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455" cy="2627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4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28E8">
        <w:tc>
          <w:tcPr>
            <w:tcW w:w="3114" w:type="dxa"/>
          </w:tcPr>
          <w:p w:rsidR="008628E8" w:rsidRDefault="000E63D6">
            <w:pPr>
              <w:widowControl w:val="0"/>
              <w:spacing w:after="12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8628E8" w:rsidRDefault="000E63D6">
            <w:pPr>
              <w:widowControl w:val="0"/>
              <w:pBdr>
                <w:bottom w:val="single" w:sz="12" w:space="1" w:color="000000"/>
              </w:pBdr>
              <w:spacing w:after="12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</w:t>
            </w:r>
          </w:p>
          <w:p w:rsidR="008628E8" w:rsidRDefault="000E63D6">
            <w:pPr>
              <w:widowControl w:val="0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М.Г.Андреевская</w:t>
            </w:r>
            <w:proofErr w:type="spellEnd"/>
          </w:p>
          <w:p w:rsidR="008628E8" w:rsidRDefault="000E63D6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«29» августа   2025 г.</w:t>
            </w:r>
          </w:p>
          <w:p w:rsidR="008628E8" w:rsidRDefault="008628E8">
            <w:pPr>
              <w:widowControl w:val="0"/>
              <w:spacing w:after="12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8628E8" w:rsidRDefault="000E63D6">
            <w:pPr>
              <w:widowControl w:val="0"/>
              <w:spacing w:after="12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8628E8" w:rsidRDefault="000E63D6">
            <w:pPr>
              <w:widowControl w:val="0"/>
              <w:spacing w:after="12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:rsidR="008628E8" w:rsidRDefault="000E63D6">
            <w:pPr>
              <w:widowControl w:val="0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 </w:t>
            </w:r>
            <w:proofErr w:type="spellStart"/>
            <w:r>
              <w:rPr>
                <w:sz w:val="24"/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8628E8" w:rsidRDefault="000E63D6">
            <w:pPr>
              <w:widowControl w:val="0"/>
              <w:spacing w:after="12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8628E8" w:rsidRDefault="000E63D6">
            <w:pPr>
              <w:widowControl w:val="0"/>
              <w:spacing w:after="12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628E8" w:rsidRDefault="000E63D6">
            <w:pPr>
              <w:widowControl w:val="0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8628E8" w:rsidRDefault="000E63D6">
            <w:pPr>
              <w:widowControl w:val="0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С.Н.Овчинников</w:t>
            </w:r>
            <w:proofErr w:type="spellEnd"/>
          </w:p>
          <w:p w:rsidR="008628E8" w:rsidRDefault="000E63D6">
            <w:pPr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90 от «29» августа   2025 г.</w:t>
            </w:r>
          </w:p>
          <w:p w:rsidR="008628E8" w:rsidRDefault="008628E8">
            <w:pPr>
              <w:widowControl w:val="0"/>
              <w:spacing w:after="12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628E8" w:rsidRDefault="008628E8">
      <w:pPr>
        <w:spacing w:after="0" w:line="259" w:lineRule="auto"/>
        <w:ind w:left="120" w:firstLine="0"/>
        <w:jc w:val="left"/>
        <w:rPr>
          <w:rFonts w:ascii="Calibri" w:hAnsi="Calibri"/>
          <w:color w:val="auto"/>
          <w:sz w:val="24"/>
          <w:szCs w:val="24"/>
        </w:rPr>
      </w:pPr>
    </w:p>
    <w:p w:rsidR="008628E8" w:rsidRDefault="008628E8">
      <w:pPr>
        <w:spacing w:after="0" w:line="259" w:lineRule="auto"/>
        <w:ind w:left="120" w:firstLine="0"/>
        <w:jc w:val="left"/>
        <w:rPr>
          <w:rFonts w:ascii="Calibri" w:hAnsi="Calibri"/>
          <w:color w:val="auto"/>
          <w:sz w:val="24"/>
          <w:szCs w:val="24"/>
        </w:rPr>
      </w:pPr>
    </w:p>
    <w:p w:rsidR="008628E8" w:rsidRDefault="008628E8">
      <w:pPr>
        <w:spacing w:after="0" w:line="259" w:lineRule="auto"/>
        <w:ind w:left="120" w:firstLine="0"/>
        <w:jc w:val="left"/>
        <w:rPr>
          <w:rFonts w:ascii="Calibri" w:hAnsi="Calibri"/>
          <w:color w:val="auto"/>
          <w:sz w:val="24"/>
          <w:szCs w:val="24"/>
        </w:rPr>
      </w:pPr>
    </w:p>
    <w:p w:rsidR="008628E8" w:rsidRDefault="000E63D6">
      <w:pPr>
        <w:spacing w:after="137" w:line="259" w:lineRule="auto"/>
        <w:ind w:left="3581" w:right="0" w:firstLine="0"/>
        <w:jc w:val="left"/>
      </w:pPr>
      <w:r>
        <w:rPr>
          <w:b/>
          <w:color w:val="000000"/>
        </w:rPr>
        <w:t xml:space="preserve"> </w:t>
      </w:r>
    </w:p>
    <w:p w:rsidR="008628E8" w:rsidRDefault="000E63D6">
      <w:pPr>
        <w:spacing w:after="0" w:line="391" w:lineRule="auto"/>
        <w:ind w:left="3763" w:right="1933" w:hanging="758"/>
        <w:jc w:val="left"/>
      </w:pPr>
      <w:r>
        <w:rPr>
          <w:b/>
          <w:color w:val="000000"/>
        </w:rPr>
        <w:t xml:space="preserve">РАБОЧАЯ ПРОГРАММА </w:t>
      </w:r>
      <w:r>
        <w:rPr>
          <w:color w:val="000000"/>
        </w:rPr>
        <w:t xml:space="preserve">учебного курса </w:t>
      </w:r>
    </w:p>
    <w:p w:rsidR="008628E8" w:rsidRDefault="000E63D6">
      <w:pPr>
        <w:spacing w:after="3" w:line="396" w:lineRule="auto"/>
        <w:ind w:left="2993" w:right="2246" w:hanging="372"/>
        <w:jc w:val="left"/>
      </w:pPr>
      <w:r>
        <w:rPr>
          <w:color w:val="000000"/>
        </w:rPr>
        <w:t>«Лингвистический анализ текста»</w:t>
      </w:r>
      <w:r>
        <w:rPr>
          <w:sz w:val="22"/>
        </w:rPr>
        <w:t xml:space="preserve"> </w:t>
      </w:r>
      <w:r>
        <w:rPr>
          <w:color w:val="000000"/>
        </w:rPr>
        <w:t>для обучающихся 8-</w:t>
      </w:r>
      <w:proofErr w:type="gramStart"/>
      <w:r>
        <w:rPr>
          <w:color w:val="000000"/>
        </w:rPr>
        <w:t>9  классов</w:t>
      </w:r>
      <w:proofErr w:type="gramEnd"/>
      <w:r>
        <w:rPr>
          <w:color w:val="000000"/>
        </w:rPr>
        <w:t xml:space="preserve"> </w:t>
      </w:r>
    </w:p>
    <w:p w:rsidR="008628E8" w:rsidRDefault="008628E8">
      <w:pPr>
        <w:spacing w:after="131" w:line="259" w:lineRule="auto"/>
        <w:ind w:left="3581" w:right="0" w:firstLine="0"/>
        <w:jc w:val="left"/>
      </w:pPr>
    </w:p>
    <w:p w:rsidR="00EA10B5" w:rsidRDefault="00EA10B5">
      <w:pPr>
        <w:spacing w:after="131" w:line="259" w:lineRule="auto"/>
        <w:ind w:left="3581" w:right="0" w:firstLine="0"/>
        <w:jc w:val="left"/>
      </w:pPr>
    </w:p>
    <w:p w:rsidR="008628E8" w:rsidRDefault="000E63D6">
      <w:pPr>
        <w:spacing w:after="133" w:line="259" w:lineRule="auto"/>
        <w:ind w:left="3581" w:right="0" w:firstLine="0"/>
        <w:jc w:val="left"/>
      </w:pPr>
      <w:r>
        <w:rPr>
          <w:color w:val="000000"/>
        </w:rPr>
        <w:t xml:space="preserve"> </w:t>
      </w:r>
    </w:p>
    <w:p w:rsidR="008628E8" w:rsidRDefault="000E63D6">
      <w:pPr>
        <w:spacing w:after="132" w:line="259" w:lineRule="auto"/>
        <w:ind w:left="3581" w:right="0" w:firstLine="0"/>
        <w:jc w:val="left"/>
      </w:pPr>
      <w:r>
        <w:rPr>
          <w:color w:val="000000"/>
        </w:rPr>
        <w:t xml:space="preserve"> </w:t>
      </w:r>
    </w:p>
    <w:p w:rsidR="008628E8" w:rsidRDefault="000E63D6">
      <w:pPr>
        <w:spacing w:after="131" w:line="259" w:lineRule="auto"/>
        <w:ind w:left="3581" w:right="0" w:firstLine="0"/>
        <w:jc w:val="left"/>
      </w:pPr>
      <w:r>
        <w:rPr>
          <w:color w:val="000000"/>
        </w:rPr>
        <w:t xml:space="preserve"> </w:t>
      </w:r>
    </w:p>
    <w:p w:rsidR="008628E8" w:rsidRDefault="000E63D6">
      <w:pPr>
        <w:spacing w:after="131" w:line="259" w:lineRule="auto"/>
        <w:ind w:left="3581" w:right="0" w:firstLine="0"/>
        <w:jc w:val="left"/>
      </w:pPr>
      <w:r>
        <w:rPr>
          <w:color w:val="000000"/>
        </w:rPr>
        <w:t xml:space="preserve"> </w:t>
      </w:r>
    </w:p>
    <w:p w:rsidR="008628E8" w:rsidRDefault="000E63D6">
      <w:pPr>
        <w:spacing w:after="131" w:line="259" w:lineRule="auto"/>
        <w:ind w:left="3581" w:right="0" w:firstLine="0"/>
        <w:jc w:val="left"/>
      </w:pPr>
      <w:r>
        <w:rPr>
          <w:color w:val="000000"/>
        </w:rPr>
        <w:t xml:space="preserve"> </w:t>
      </w:r>
    </w:p>
    <w:p w:rsidR="008628E8" w:rsidRDefault="000E63D6">
      <w:pPr>
        <w:spacing w:after="133" w:line="259" w:lineRule="auto"/>
        <w:ind w:left="3581" w:right="0" w:firstLine="0"/>
        <w:jc w:val="left"/>
      </w:pPr>
      <w:r>
        <w:rPr>
          <w:color w:val="000000"/>
        </w:rPr>
        <w:t xml:space="preserve"> </w:t>
      </w:r>
    </w:p>
    <w:p w:rsidR="008628E8" w:rsidRDefault="000E63D6">
      <w:pPr>
        <w:spacing w:after="183" w:line="259" w:lineRule="auto"/>
        <w:ind w:left="3581" w:right="0" w:firstLine="0"/>
        <w:jc w:val="left"/>
      </w:pPr>
      <w:r>
        <w:rPr>
          <w:color w:val="000000"/>
        </w:rPr>
        <w:t xml:space="preserve"> </w:t>
      </w:r>
    </w:p>
    <w:p w:rsidR="008628E8" w:rsidRDefault="008628E8">
      <w:pPr>
        <w:spacing w:after="3" w:line="259" w:lineRule="auto"/>
        <w:ind w:left="3587" w:right="2246" w:hanging="10"/>
        <w:jc w:val="left"/>
        <w:rPr>
          <w:color w:val="000000"/>
        </w:rPr>
      </w:pPr>
    </w:p>
    <w:p w:rsidR="008628E8" w:rsidRDefault="008628E8">
      <w:pPr>
        <w:pStyle w:val="1"/>
        <w:spacing w:after="35"/>
      </w:pPr>
    </w:p>
    <w:p w:rsidR="008628E8" w:rsidRDefault="008628E8">
      <w:pPr>
        <w:pStyle w:val="1"/>
        <w:spacing w:after="35"/>
      </w:pPr>
    </w:p>
    <w:p w:rsidR="008628E8" w:rsidRDefault="000E63D6">
      <w:pPr>
        <w:pStyle w:val="1"/>
        <w:spacing w:after="35"/>
      </w:pPr>
      <w:r>
        <w:t xml:space="preserve">ПОЯСНИТЕЛЬНАЯ ЗАПИСКА </w:t>
      </w:r>
    </w:p>
    <w:p w:rsidR="008628E8" w:rsidRDefault="000E63D6">
      <w:pPr>
        <w:spacing w:after="108" w:line="259" w:lineRule="auto"/>
        <w:ind w:right="0" w:firstLine="0"/>
        <w:jc w:val="right"/>
      </w:pPr>
      <w:r>
        <w:rPr>
          <w:noProof/>
        </w:rPr>
        <w:drawing>
          <wp:inline distT="0" distB="0" distL="0" distR="0">
            <wp:extent cx="5943600" cy="6350"/>
            <wp:effectExtent l="0" t="0" r="0" b="0"/>
            <wp:docPr id="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628E8" w:rsidRDefault="000E63D6">
      <w:pPr>
        <w:pStyle w:val="1"/>
      </w:pPr>
      <w:r>
        <w:t xml:space="preserve">ОБЩАЯ </w:t>
      </w:r>
      <w:r>
        <w:tab/>
        <w:t xml:space="preserve">ХАРАКТЕРИСТИКА </w:t>
      </w:r>
      <w:r>
        <w:tab/>
        <w:t xml:space="preserve">УЧЕБНОГО </w:t>
      </w:r>
      <w:r>
        <w:tab/>
        <w:t xml:space="preserve">КУРСА "ЛИНГВИСТИЧЕСКИЙ АНАЛИЗ ТЕКСТА" </w:t>
      </w:r>
    </w:p>
    <w:p w:rsidR="008628E8" w:rsidRDefault="000E63D6">
      <w:pPr>
        <w:ind w:left="-15" w:right="68"/>
      </w:pPr>
      <w:r>
        <w:t xml:space="preserve">Рабочая программа по предмету "Лингвистический анализ текста" для обучающихся 8-9 классов разработана на основе Федерального государственного образовательного стандарта основного общего образования с учётом современных мировых требований, предъявляемых к гуманитарному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</w:t>
      </w:r>
    </w:p>
    <w:p w:rsidR="008628E8" w:rsidRDefault="000E63D6">
      <w:pPr>
        <w:spacing w:after="190" w:line="259" w:lineRule="auto"/>
        <w:ind w:right="0" w:firstLine="0"/>
        <w:jc w:val="left"/>
      </w:pPr>
      <w:r>
        <w:rPr>
          <w:b/>
        </w:rPr>
        <w:t xml:space="preserve"> </w:t>
      </w:r>
    </w:p>
    <w:p w:rsidR="008628E8" w:rsidRDefault="000E63D6">
      <w:pPr>
        <w:pStyle w:val="1"/>
        <w:spacing w:after="182"/>
      </w:pPr>
      <w:r>
        <w:t>ЦЕЛИ ИЗУЧЕНИЯ УЧЕБНОГО КУРСА</w:t>
      </w:r>
      <w:r>
        <w:rPr>
          <w:b w:val="0"/>
        </w:rPr>
        <w:t xml:space="preserve"> </w:t>
      </w:r>
    </w:p>
    <w:p w:rsidR="008628E8" w:rsidRDefault="000E63D6">
      <w:pPr>
        <w:ind w:left="-15" w:right="68"/>
      </w:pPr>
      <w:r>
        <w:t xml:space="preserve">Основная </w:t>
      </w:r>
      <w:r>
        <w:rPr>
          <w:b/>
        </w:rPr>
        <w:t>цель курса</w:t>
      </w:r>
      <w:r>
        <w:t xml:space="preserve"> – формирование навыков лингвистического анализа литературного произведения на основе знаний по теории литературы и о русском языке как системе, полученных в начальной и основной школе.</w:t>
      </w:r>
      <w:r>
        <w:rPr>
          <w:b/>
        </w:rPr>
        <w:t xml:space="preserve"> </w:t>
      </w:r>
    </w:p>
    <w:p w:rsidR="008628E8" w:rsidRDefault="000E63D6">
      <w:pPr>
        <w:ind w:left="-15" w:right="68"/>
      </w:pPr>
      <w:r>
        <w:rPr>
          <w:b/>
        </w:rPr>
        <w:t>Задачи курса:</w:t>
      </w:r>
      <w:r>
        <w:t xml:space="preserve"> развить навыки работы с текстом произведений художественной литературы; научить видеть эстетические возможности основных единиц языка (звука, морфемы, слова, предложения); обеспечить практическое использование лингвистических знаний и умений в самостоятельной работе по анализу текста художественного произведения; способствовать развитию речи и мышления на </w:t>
      </w:r>
      <w:proofErr w:type="spellStart"/>
      <w:r>
        <w:t>межпредметной</w:t>
      </w:r>
      <w:proofErr w:type="spellEnd"/>
      <w:r>
        <w:t xml:space="preserve"> основе.</w:t>
      </w:r>
      <w:r>
        <w:rPr>
          <w:b/>
        </w:rPr>
        <w:t xml:space="preserve"> </w:t>
      </w:r>
    </w:p>
    <w:p w:rsidR="008628E8" w:rsidRDefault="008628E8">
      <w:pPr>
        <w:ind w:left="-15" w:right="68"/>
      </w:pPr>
    </w:p>
    <w:p w:rsidR="008628E8" w:rsidRDefault="000E63D6">
      <w:pPr>
        <w:spacing w:after="190" w:line="259" w:lineRule="auto"/>
        <w:ind w:right="0" w:firstLine="0"/>
        <w:jc w:val="left"/>
      </w:pPr>
      <w:r>
        <w:rPr>
          <w:b/>
        </w:rPr>
        <w:t xml:space="preserve"> </w:t>
      </w:r>
    </w:p>
    <w:p w:rsidR="008628E8" w:rsidRDefault="000E63D6">
      <w:pPr>
        <w:pStyle w:val="1"/>
        <w:spacing w:after="181"/>
      </w:pPr>
      <w:r>
        <w:lastRenderedPageBreak/>
        <w:t xml:space="preserve">МЕСТО УЧЕБНОГО КУРСА В УЧЕБНОМ ПЛАНЕ </w:t>
      </w:r>
    </w:p>
    <w:p w:rsidR="008628E8" w:rsidRDefault="000E63D6">
      <w:pPr>
        <w:ind w:left="-15" w:right="68"/>
      </w:pPr>
      <w:r>
        <w:t xml:space="preserve">В 8-ых классах изучается учебный курс "Лингвистический анализ текста", на который отводится 1 учебный час в неделю в течение каждого года обучения, всего 35 учебных </w:t>
      </w:r>
      <w:proofErr w:type="spellStart"/>
      <w:proofErr w:type="gramStart"/>
      <w:r>
        <w:t>часов</w:t>
      </w:r>
      <w:r w:rsidRPr="000E63D6">
        <w:t>,</w:t>
      </w:r>
      <w:r>
        <w:t>в</w:t>
      </w:r>
      <w:proofErr w:type="spellEnd"/>
      <w:proofErr w:type="gramEnd"/>
      <w:r>
        <w:t xml:space="preserve"> 9-ых классах  отводится 0</w:t>
      </w:r>
      <w:r w:rsidRPr="000E63D6">
        <w:t>,</w:t>
      </w:r>
      <w:r>
        <w:t xml:space="preserve">5 учебный час в неделю в </w:t>
      </w:r>
      <w:proofErr w:type="spellStart"/>
      <w:r>
        <w:t>течениие</w:t>
      </w:r>
      <w:proofErr w:type="spellEnd"/>
      <w:r>
        <w:t xml:space="preserve"> каждого года обучения.</w:t>
      </w:r>
    </w:p>
    <w:p w:rsidR="008628E8" w:rsidRDefault="000E63D6">
      <w:pPr>
        <w:ind w:left="-15" w:right="68"/>
      </w:pPr>
      <w:r>
        <w:t xml:space="preserve">Для реализации программы используется рабочая тетрадь по русскому языку под редакцией М.Ю. Никулиной. Данное пособие полностью соответствует федеральному государственному образовательному стандарту. Предлагаемая рабочая тетрадь содержит разнообразные тексты и задания к ним для комплексного анализа. Пособие предназначено как для отработки учащимися умения и навыков грамотного письма и грамотной речи, так и для эффективной проверки коммуникативной, лингвистической и </w:t>
      </w:r>
      <w:proofErr w:type="spellStart"/>
      <w:r>
        <w:t>культуроведческой</w:t>
      </w:r>
      <w:proofErr w:type="spellEnd"/>
      <w:r>
        <w:t xml:space="preserve"> компетенций. </w:t>
      </w:r>
    </w:p>
    <w:p w:rsidR="008628E8" w:rsidRDefault="000E63D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628E8" w:rsidRDefault="000E63D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тем учебного курса в 8 классе</w:t>
      </w:r>
    </w:p>
    <w:p w:rsidR="008628E8" w:rsidRDefault="008628E8">
      <w:pPr>
        <w:pStyle w:val="1"/>
        <w:spacing w:after="0" w:line="396" w:lineRule="auto"/>
      </w:pPr>
    </w:p>
    <w:p w:rsidR="008628E8" w:rsidRDefault="000E63D6">
      <w:pPr>
        <w:ind w:left="-15" w:right="68"/>
      </w:pPr>
      <w:r>
        <w:rPr>
          <w:b/>
        </w:rPr>
        <w:t>Раздел 1. Текст как единица речи (7 ч.).</w:t>
      </w:r>
      <w:r>
        <w:t xml:space="preserve"> Углубленное понятие текста. Основные признаки текста, информативность текста. Тема, ключевые слова, основная мысль. </w:t>
      </w:r>
      <w:proofErr w:type="spellStart"/>
      <w:r>
        <w:t>Микротемы</w:t>
      </w:r>
      <w:proofErr w:type="spellEnd"/>
      <w:r>
        <w:t xml:space="preserve">. Связанность текста. Виды связи: цепная и параллельная. Завершенность текста и её признаки. Роль заглавия в раскрытии идейно-эстетического содержания произведения.  </w:t>
      </w:r>
    </w:p>
    <w:p w:rsidR="008628E8" w:rsidRDefault="000E63D6">
      <w:pPr>
        <w:ind w:left="-15" w:right="68"/>
      </w:pPr>
      <w:r>
        <w:rPr>
          <w:b/>
        </w:rPr>
        <w:t>Раздел 2. Стили и типы речи (11 ч.).</w:t>
      </w:r>
      <w:r>
        <w:t xml:space="preserve"> Типы речи. Типы речи как основные способы отражения действительности: в статике – описание; в динамике – повествование; в причинно-следственных связях – рассуждение. Стили речи. Разговорный стиль и его черты (непринужденность, </w:t>
      </w:r>
      <w:proofErr w:type="spellStart"/>
      <w:r>
        <w:t>оценочность</w:t>
      </w:r>
      <w:proofErr w:type="spellEnd"/>
      <w:r>
        <w:t xml:space="preserve">, эмоциональность). Книжный стиль и его черты: научный (точность, абстрактность, логичность); официально-деловой (точность, официальность, бесстрастность); художественный (конкретность, образность, </w:t>
      </w:r>
      <w:r>
        <w:lastRenderedPageBreak/>
        <w:t>эмоциональность); публицистический (</w:t>
      </w:r>
      <w:proofErr w:type="spellStart"/>
      <w:r>
        <w:t>призывность</w:t>
      </w:r>
      <w:proofErr w:type="spellEnd"/>
      <w:r>
        <w:t xml:space="preserve">, эмоциональность). Их основные признаки, сфера употребления в речи.  </w:t>
      </w:r>
    </w:p>
    <w:p w:rsidR="008628E8" w:rsidRDefault="000E63D6">
      <w:pPr>
        <w:ind w:left="-15" w:right="68"/>
      </w:pPr>
      <w:r>
        <w:rPr>
          <w:b/>
        </w:rPr>
        <w:t>Раздел 3. Стилистические возможности языковых средств (17 ч.).</w:t>
      </w:r>
      <w:r>
        <w:t xml:space="preserve"> Понятие стилистических возможностей языковых средств. Многозначность слова. Многозначные слова в художественных произведениях. Омонимы (</w:t>
      </w:r>
      <w:proofErr w:type="spellStart"/>
      <w:r>
        <w:t>Омоформы</w:t>
      </w:r>
      <w:proofErr w:type="spellEnd"/>
      <w:r>
        <w:t xml:space="preserve">, омографы, омофоны). Синонимы. Контекстуальные синонимы. Пути возникновения синонимов. Антонимы. </w:t>
      </w:r>
      <w:proofErr w:type="spellStart"/>
      <w:r>
        <w:t>Разнокорневые</w:t>
      </w:r>
      <w:proofErr w:type="spellEnd"/>
      <w:r>
        <w:t xml:space="preserve"> и однокорневые антонимы. Контекстуальные антонимы. Паронимы. Способы </w:t>
      </w:r>
      <w:proofErr w:type="gramStart"/>
      <w:r>
        <w:t>образования  паронимов</w:t>
      </w:r>
      <w:proofErr w:type="gramEnd"/>
      <w:r>
        <w:t xml:space="preserve">. Архаизмы. Функционирование архаизмов в современной прозе. Историзмы. Грамматические и семантические историзмы. Заимствованные слова. Жизнь заимствованных слов в русском языке. Общеупотребительные слова и ограниченные в употреблении диалектизмы. Использование диалектной лексики в произведениях художественной литературы. Эмоционально-экспрессивно окрашенные слова. Фразеологизмы. Фразеологизмы в культурологическом аспекте. Практикум. </w:t>
      </w:r>
      <w:proofErr w:type="gramStart"/>
      <w:r>
        <w:t>Комплексный  анализ</w:t>
      </w:r>
      <w:proofErr w:type="gramEnd"/>
      <w:r>
        <w:t xml:space="preserve"> текстов разных стилей и типов речи. </w:t>
      </w:r>
    </w:p>
    <w:p w:rsidR="008628E8" w:rsidRDefault="000E63D6" w:rsidP="00EA10B5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тем учебного курса в 9 классе</w:t>
      </w:r>
    </w:p>
    <w:p w:rsidR="008628E8" w:rsidRDefault="008628E8" w:rsidP="00EA10B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1</w:t>
      </w:r>
      <w:r>
        <w:rPr>
          <w:rFonts w:ascii="Times New Roman" w:hAnsi="Times New Roman" w:cs="Times New Roman"/>
          <w:sz w:val="28"/>
          <w:szCs w:val="28"/>
        </w:rPr>
        <w:t>. Вводное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Вводное занятие. Цели и задачи факультатива. Ознакомление с содержанием и инструкцией по выполнению ОГЭ в новой форме.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образцами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предназначенных для проведения письменного экзамена в 9 классе.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sz w:val="28"/>
          <w:szCs w:val="28"/>
        </w:rPr>
        <w:t xml:space="preserve">Сжатое изложение. Основные приемы компрессии текста. Алгоритм написания изложения. Приемы работы, направленные на первичное восприятие текста. Разбор текста. Составление плана. Выделение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Абзацное членение. Подготовка рабочих материалов к изложению. Особенности сжатого изложения. Подготовка к написанию сжатого изложения.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Обучение приемам компрессии текста. Отработка приемов сжатия текста: исключение, обобщение, упрощение.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>
        <w:rPr>
          <w:rFonts w:ascii="Times New Roman" w:hAnsi="Times New Roman" w:cs="Times New Roman"/>
          <w:sz w:val="28"/>
          <w:szCs w:val="28"/>
        </w:rPr>
        <w:t xml:space="preserve">Сочинение на лингвистическую тему. Критерии оценки задания. Структура сочинения на лингвистическую тему. Учимся формулировать тезис. Учимся аргументировать и делать вывод.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>
        <w:rPr>
          <w:rFonts w:ascii="Times New Roman" w:hAnsi="Times New Roman" w:cs="Times New Roman"/>
          <w:sz w:val="28"/>
          <w:szCs w:val="28"/>
        </w:rPr>
        <w:t xml:space="preserve">Сочинение-рассуждение по тексту. Критерии оценивания сочинения- рассуждения. Учимся формулировать тезис. Учимся аргументировать и писать вывод рассуждения.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>
        <w:rPr>
          <w:rFonts w:ascii="Times New Roman" w:hAnsi="Times New Roman" w:cs="Times New Roman"/>
          <w:sz w:val="28"/>
          <w:szCs w:val="28"/>
        </w:rPr>
        <w:t xml:space="preserve">Сочинение-рассуждение на заданную тему. Умение сформулировать толкование слова.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Учимся находить аргумент по содержанию исходного текста, аргументировать, опираясь на жизненный опыт. Вывод в сочинении.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>
        <w:rPr>
          <w:rFonts w:ascii="Times New Roman" w:hAnsi="Times New Roman" w:cs="Times New Roman"/>
          <w:sz w:val="28"/>
          <w:szCs w:val="28"/>
        </w:rPr>
        <w:t xml:space="preserve">Работа с заданиями 2-й части 2-8. Понимание текста. Целостность текста. Синонимы. Антонимы. Омонимы. Лексический анализ слова. Повторение по теме «Морфология». Выразительно-изобразительные средства языка. Правописание корней. Правописание приставок. Правописание суффиксов. Словосочетание. Грамматическая основа предложения. Знаки препинания в простом осложненном предложении. Знаки препинания в сложносочиненном предложении. Знаки препинания в сложноподчиненном и сложном бессоюзном предложении. Сложные предложения с различными видами связи. Синтаксический анализ сложного предложения. </w:t>
      </w:r>
    </w:p>
    <w:p w:rsidR="008628E8" w:rsidRDefault="000E63D6" w:rsidP="00EA10B5">
      <w:pPr>
        <w:pStyle w:val="Default"/>
        <w:keepNext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8. </w:t>
      </w:r>
      <w:r>
        <w:rPr>
          <w:rFonts w:ascii="Times New Roman" w:hAnsi="Times New Roman" w:cs="Times New Roman"/>
          <w:sz w:val="28"/>
          <w:szCs w:val="28"/>
        </w:rPr>
        <w:t>Заключительное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учителя по проведению ОГЭ. Практическое занятие.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9</w:t>
      </w:r>
      <w:r>
        <w:rPr>
          <w:rFonts w:ascii="Times New Roman" w:hAnsi="Times New Roman" w:cs="Times New Roman"/>
          <w:sz w:val="28"/>
          <w:szCs w:val="28"/>
        </w:rPr>
        <w:t xml:space="preserve">. Итоговая работа в формате ОГЭ.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Виды деятельности и формы работы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Используются такие формы работы, как: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дискуссии и диалоги;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творческие задания;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семинары, практикумы. </w:t>
      </w:r>
    </w:p>
    <w:p w:rsidR="008628E8" w:rsidRDefault="000E63D6" w:rsidP="00EA10B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Формы контроля: виды разбора, устные сообщения, зачеты, письменные работы, тестирование, сочинения разнообразных жанров. </w:t>
      </w:r>
    </w:p>
    <w:p w:rsidR="008628E8" w:rsidRDefault="008628E8" w:rsidP="00EA10B5">
      <w:pPr>
        <w:spacing w:line="360" w:lineRule="auto"/>
        <w:rPr>
          <w:sz w:val="24"/>
          <w:szCs w:val="24"/>
        </w:rPr>
      </w:pPr>
    </w:p>
    <w:tbl>
      <w:tblPr>
        <w:tblW w:w="1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236"/>
      </w:tblGrid>
      <w:tr w:rsidR="008628E8">
        <w:trPr>
          <w:trHeight w:val="283"/>
        </w:trPr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EA10B5">
        <w:trPr>
          <w:trHeight w:val="283"/>
        </w:trPr>
        <w:tc>
          <w:tcPr>
            <w:tcW w:w="13" w:type="dxa"/>
          </w:tcPr>
          <w:p w:rsidR="00EA10B5" w:rsidRDefault="00EA10B5">
            <w:pPr>
              <w:widowControl w:val="0"/>
              <w:spacing w:after="200"/>
            </w:pPr>
          </w:p>
          <w:p w:rsidR="00EA10B5" w:rsidRDefault="00EA10B5">
            <w:pPr>
              <w:widowControl w:val="0"/>
              <w:spacing w:after="200"/>
            </w:pPr>
          </w:p>
          <w:p w:rsidR="00EA10B5" w:rsidRDefault="00EA10B5">
            <w:pPr>
              <w:widowControl w:val="0"/>
              <w:spacing w:after="200"/>
            </w:pPr>
          </w:p>
          <w:p w:rsidR="00EA10B5" w:rsidRDefault="00EA10B5">
            <w:pPr>
              <w:widowControl w:val="0"/>
              <w:spacing w:after="200"/>
            </w:pPr>
          </w:p>
          <w:p w:rsidR="00EA10B5" w:rsidRDefault="00EA10B5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</w:tbl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8628E8">
      <w:pPr>
        <w:rPr>
          <w:sz w:val="24"/>
          <w:szCs w:val="24"/>
        </w:rPr>
      </w:pPr>
    </w:p>
    <w:p w:rsidR="008628E8" w:rsidRDefault="000E63D6">
      <w:pPr>
        <w:spacing w:after="198" w:line="259" w:lineRule="auto"/>
        <w:ind w:left="708" w:right="0" w:firstLine="0"/>
        <w:jc w:val="left"/>
      </w:pPr>
      <w:r>
        <w:t xml:space="preserve"> </w:t>
      </w:r>
    </w:p>
    <w:p w:rsidR="008628E8" w:rsidRDefault="000E63D6">
      <w:pPr>
        <w:pStyle w:val="1"/>
        <w:ind w:left="278" w:right="73"/>
      </w:pPr>
      <w:r>
        <w:lastRenderedPageBreak/>
        <w:t>ПЛАНИРУЕМЫЕ ОБРАЗОВАТЕЛЬНЫЕ РЕЗУЛЬТАТЫ</w:t>
      </w:r>
      <w:r>
        <w:rPr>
          <w:b w:val="0"/>
        </w:rPr>
        <w:t xml:space="preserve"> </w:t>
      </w:r>
    </w:p>
    <w:p w:rsidR="008628E8" w:rsidRDefault="000E63D6">
      <w:pPr>
        <w:ind w:left="-15" w:right="68"/>
      </w:pPr>
      <w:r>
        <w:t xml:space="preserve">Освоение учебного курса "Лингвистический анализ текста", как раздела основной программы "Русский язык" должно обеспечивать достижение на уровне основного общего образования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результатов: </w:t>
      </w:r>
    </w:p>
    <w:p w:rsidR="008628E8" w:rsidRDefault="000E63D6">
      <w:pPr>
        <w:pStyle w:val="1"/>
        <w:spacing w:after="161"/>
        <w:ind w:left="278" w:right="73"/>
      </w:pPr>
      <w:r>
        <w:t xml:space="preserve">ЛИЧНОСТНЫЕ РЕЗУЛЬТАТЫ </w:t>
      </w:r>
    </w:p>
    <w:p w:rsidR="008628E8" w:rsidRDefault="000E63D6">
      <w:pPr>
        <w:tabs>
          <w:tab w:val="center" w:pos="1023"/>
          <w:tab w:val="center" w:pos="2843"/>
          <w:tab w:val="center" w:pos="4468"/>
          <w:tab w:val="center" w:pos="6097"/>
          <w:tab w:val="center" w:pos="7730"/>
          <w:tab w:val="right" w:pos="9432"/>
        </w:tabs>
        <w:spacing w:after="194" w:line="259" w:lineRule="auto"/>
        <w:ind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Личностные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программы </w:t>
      </w:r>
      <w:r>
        <w:tab/>
        <w:t xml:space="preserve">учебного </w:t>
      </w:r>
      <w:r>
        <w:tab/>
        <w:t xml:space="preserve">курса </w:t>
      </w:r>
    </w:p>
    <w:p w:rsidR="008628E8" w:rsidRDefault="000E63D6">
      <w:pPr>
        <w:spacing w:after="197" w:line="259" w:lineRule="auto"/>
        <w:ind w:left="-15" w:right="68" w:firstLine="0"/>
      </w:pPr>
      <w:r>
        <w:t xml:space="preserve">"Лингвистический анализ текста" характеризуются: </w:t>
      </w:r>
    </w:p>
    <w:p w:rsidR="008628E8" w:rsidRDefault="000E63D6">
      <w:pPr>
        <w:spacing w:after="126" w:line="259" w:lineRule="auto"/>
        <w:ind w:left="278" w:right="0" w:hanging="10"/>
        <w:jc w:val="left"/>
      </w:pPr>
      <w:r>
        <w:rPr>
          <w:b/>
        </w:rPr>
        <w:t xml:space="preserve">Патриотическое воспитание: </w:t>
      </w:r>
    </w:p>
    <w:p w:rsidR="008628E8" w:rsidRDefault="000E63D6">
      <w:pPr>
        <w:ind w:left="-15" w:right="68"/>
      </w:pPr>
      <w:r>
        <w:t xml:space="preserve">Развитие ценностного отношения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оберегать. </w:t>
      </w:r>
    </w:p>
    <w:p w:rsidR="008628E8" w:rsidRDefault="000E63D6">
      <w:pPr>
        <w:spacing w:after="126" w:line="259" w:lineRule="auto"/>
        <w:ind w:left="278" w:right="0" w:hanging="10"/>
        <w:jc w:val="left"/>
      </w:pPr>
      <w:r>
        <w:rPr>
          <w:b/>
        </w:rPr>
        <w:t xml:space="preserve">Гражданское и духовно-нравственное воспитание: </w:t>
      </w:r>
    </w:p>
    <w:p w:rsidR="008628E8" w:rsidRDefault="000E63D6">
      <w:pPr>
        <w:ind w:left="-15" w:right="68"/>
      </w:pPr>
      <w:r>
        <w:t xml:space="preserve">развитие ценностного отношения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семье. </w:t>
      </w:r>
    </w:p>
    <w:p w:rsidR="008628E8" w:rsidRDefault="000E63D6">
      <w:pPr>
        <w:spacing w:after="126" w:line="259" w:lineRule="auto"/>
        <w:ind w:left="278" w:right="0" w:hanging="10"/>
        <w:jc w:val="left"/>
      </w:pPr>
      <w:r>
        <w:rPr>
          <w:b/>
        </w:rPr>
        <w:t xml:space="preserve">Трудовое воспитание: </w:t>
      </w:r>
    </w:p>
    <w:p w:rsidR="008628E8" w:rsidRDefault="000E63D6">
      <w:pPr>
        <w:ind w:left="-15" w:right="68"/>
      </w:pPr>
      <w:r>
        <w:t xml:space="preserve">установкой на активное участие в решении практических задач гуманитарной направленности, осознанием важности гуманитарного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 </w:t>
      </w:r>
    </w:p>
    <w:p w:rsidR="008628E8" w:rsidRDefault="000E63D6">
      <w:pPr>
        <w:ind w:left="-15" w:right="68"/>
      </w:pPr>
      <w:r>
        <w:rPr>
          <w:b/>
        </w:rPr>
        <w:t xml:space="preserve">Эстетическое воспитание: </w:t>
      </w:r>
      <w:r>
        <w:t xml:space="preserve">способностью к эмоциональному и эстетическому восприятию художественных текстов; развития интеллектуальных способностей, навыков самостоятельной деятельности, </w:t>
      </w:r>
      <w:r>
        <w:lastRenderedPageBreak/>
        <w:t xml:space="preserve">использования языка для самореализации, самовыражения в различных областях человеческой деятельности. </w:t>
      </w:r>
    </w:p>
    <w:p w:rsidR="008628E8" w:rsidRDefault="000E63D6">
      <w:pPr>
        <w:ind w:left="-15" w:right="68"/>
      </w:pPr>
      <w:r>
        <w:rPr>
          <w:b/>
        </w:rPr>
        <w:t xml:space="preserve">Ценности научного познания: </w:t>
      </w:r>
      <w:r>
        <w:t xml:space="preserve">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труда. </w:t>
      </w:r>
    </w:p>
    <w:p w:rsidR="008628E8" w:rsidRDefault="000E63D6">
      <w:pPr>
        <w:ind w:left="-15" w:right="68"/>
      </w:pPr>
      <w:r>
        <w:rPr>
          <w:b/>
        </w:rPr>
        <w:t xml:space="preserve">Физическое воспитание, формирование культуры здоровья и эмоционального благополучия: </w:t>
      </w:r>
      <w:proofErr w:type="gramStart"/>
      <w:r>
        <w:t>готовностью  применять</w:t>
      </w:r>
      <w:proofErr w:type="gramEnd"/>
      <w:r>
        <w:t xml:space="preserve"> лингвистические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 права другого человека. </w:t>
      </w:r>
    </w:p>
    <w:p w:rsidR="008628E8" w:rsidRDefault="000E63D6">
      <w:pPr>
        <w:ind w:left="-15" w:right="68"/>
      </w:pPr>
      <w:r>
        <w:rPr>
          <w:b/>
        </w:rPr>
        <w:t xml:space="preserve">Экологическое воспитание: </w:t>
      </w:r>
      <w:r>
        <w:t xml:space="preserve">ориентацией на применение лингвистических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 </w:t>
      </w:r>
    </w:p>
    <w:p w:rsidR="008628E8" w:rsidRDefault="000E63D6">
      <w:pPr>
        <w:spacing w:after="0" w:line="396" w:lineRule="auto"/>
        <w:ind w:right="0" w:firstLine="283"/>
        <w:jc w:val="left"/>
      </w:pPr>
      <w:r>
        <w:rPr>
          <w:b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8628E8" w:rsidRDefault="000E63D6">
      <w:pPr>
        <w:numPr>
          <w:ilvl w:val="0"/>
          <w:numId w:val="1"/>
        </w:numPr>
        <w:ind w:right="68" w:firstLine="273"/>
      </w:pPr>
      <w: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8628E8" w:rsidRDefault="000E63D6">
      <w:pPr>
        <w:numPr>
          <w:ilvl w:val="0"/>
          <w:numId w:val="1"/>
        </w:numPr>
        <w:ind w:right="68" w:firstLine="273"/>
      </w:pPr>
      <w:r>
        <w:t xml:space="preserve">формирование ответственного отношения к учению, </w:t>
      </w:r>
      <w:proofErr w:type="gramStart"/>
      <w:r>
        <w:t>готовности и 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</w:t>
      </w:r>
      <w:r>
        <w:lastRenderedPageBreak/>
        <w:t xml:space="preserve">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 </w:t>
      </w:r>
    </w:p>
    <w:p w:rsidR="008628E8" w:rsidRDefault="000E63D6">
      <w:pPr>
        <w:numPr>
          <w:ilvl w:val="0"/>
          <w:numId w:val="1"/>
        </w:numPr>
        <w:ind w:right="68" w:firstLine="273"/>
      </w:pPr>
      <w: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 </w:t>
      </w:r>
    </w:p>
    <w:p w:rsidR="008628E8" w:rsidRDefault="000E63D6">
      <w:pPr>
        <w:numPr>
          <w:ilvl w:val="0"/>
          <w:numId w:val="1"/>
        </w:numPr>
        <w:ind w:right="68" w:firstLine="273"/>
      </w:pPr>
      <w: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 </w:t>
      </w:r>
    </w:p>
    <w:p w:rsidR="008628E8" w:rsidRDefault="000E63D6">
      <w:pPr>
        <w:numPr>
          <w:ilvl w:val="0"/>
          <w:numId w:val="1"/>
        </w:numPr>
        <w:ind w:right="68" w:firstLine="273"/>
      </w:pPr>
      <w: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</w:t>
      </w:r>
      <w:proofErr w:type="spellStart"/>
      <w:r>
        <w:t>учебноисследовательской</w:t>
      </w:r>
      <w:proofErr w:type="spellEnd"/>
      <w:r>
        <w:t xml:space="preserve">, творческой и других видов деятельности. </w:t>
      </w:r>
    </w:p>
    <w:p w:rsidR="008628E8" w:rsidRDefault="000E63D6">
      <w:pPr>
        <w:spacing w:after="190" w:line="259" w:lineRule="auto"/>
        <w:ind w:right="0" w:firstLine="0"/>
        <w:jc w:val="left"/>
      </w:pPr>
      <w:r>
        <w:rPr>
          <w:b/>
        </w:rPr>
        <w:t xml:space="preserve"> </w:t>
      </w:r>
    </w:p>
    <w:p w:rsidR="008628E8" w:rsidRDefault="000E63D6">
      <w:pPr>
        <w:pStyle w:val="1"/>
        <w:spacing w:after="181"/>
        <w:ind w:left="278" w:right="73"/>
      </w:pPr>
      <w:r>
        <w:t xml:space="preserve">МЕТАПРЕДМЕТНЫЕ РЕЗУЛЬТАТЫ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</w:t>
      </w:r>
      <w:r>
        <w:lastRenderedPageBreak/>
        <w:t xml:space="preserve">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</w:p>
    <w:p w:rsidR="008628E8" w:rsidRDefault="000E63D6">
      <w:pPr>
        <w:spacing w:after="131" w:line="259" w:lineRule="auto"/>
        <w:ind w:left="-15" w:right="68" w:firstLine="0"/>
      </w:pPr>
      <w:r>
        <w:t xml:space="preserve">деятельности;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 </w:t>
      </w:r>
    </w:p>
    <w:p w:rsidR="008628E8" w:rsidRDefault="000E63D6">
      <w:pPr>
        <w:numPr>
          <w:ilvl w:val="0"/>
          <w:numId w:val="2"/>
        </w:numPr>
        <w:spacing w:after="131" w:line="259" w:lineRule="auto"/>
        <w:ind w:right="68" w:firstLine="273"/>
      </w:pPr>
      <w:r>
        <w:t xml:space="preserve">умение читать осмысленно; </w:t>
      </w:r>
    </w:p>
    <w:p w:rsidR="008628E8" w:rsidRDefault="000E63D6">
      <w:pPr>
        <w:numPr>
          <w:ilvl w:val="0"/>
          <w:numId w:val="2"/>
        </w:numPr>
        <w:ind w:right="68" w:firstLine="273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8628E8" w:rsidRDefault="000E63D6">
      <w:pPr>
        <w:spacing w:after="126" w:line="259" w:lineRule="auto"/>
        <w:ind w:left="278" w:right="0" w:hanging="10"/>
        <w:jc w:val="left"/>
      </w:pPr>
      <w:r>
        <w:rPr>
          <w:b/>
        </w:rPr>
        <w:t xml:space="preserve">Работа с информацией: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выявлять необходимую информацию в тексте, находить тему, основную мысль, </w:t>
      </w:r>
      <w:proofErr w:type="spellStart"/>
      <w:r>
        <w:t>микротемы</w:t>
      </w:r>
      <w:proofErr w:type="spellEnd"/>
      <w:r>
        <w:t xml:space="preserve">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оценивать надёжность информации по критериям, предложенным учителем или сформулированным самостоятельно. </w:t>
      </w:r>
    </w:p>
    <w:p w:rsidR="008628E8" w:rsidRDefault="000E63D6">
      <w:pPr>
        <w:spacing w:after="181" w:line="259" w:lineRule="auto"/>
        <w:ind w:left="278" w:right="0" w:hanging="10"/>
        <w:jc w:val="left"/>
      </w:pPr>
      <w:r>
        <w:rPr>
          <w:b/>
        </w:rPr>
        <w:t xml:space="preserve">Общение: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  <w:r>
        <w:rPr>
          <w:b/>
        </w:rPr>
        <w:t xml:space="preserve">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разногласия; 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 </w:t>
      </w:r>
    </w:p>
    <w:p w:rsidR="008628E8" w:rsidRDefault="000E63D6">
      <w:pPr>
        <w:spacing w:after="126" w:line="259" w:lineRule="auto"/>
        <w:ind w:left="278" w:right="0" w:hanging="10"/>
        <w:jc w:val="left"/>
      </w:pPr>
      <w:r>
        <w:rPr>
          <w:b/>
        </w:rPr>
        <w:t xml:space="preserve">Сотрудничество: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понимать и использовать преимущества командной и индивидуальной работы при решении учебных задач;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участвовать в групповых формах работы (обсуждения, обмен мнениями, мозговые штурмы и др.);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выполнять свою часть работы и координировать свои действия с другими членами команды;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оценивать </w:t>
      </w:r>
      <w:proofErr w:type="gramStart"/>
      <w:r>
        <w:t>качество  своего</w:t>
      </w:r>
      <w:proofErr w:type="gramEnd"/>
      <w:r>
        <w:t xml:space="preserve"> вклада в общий продукт по критериям, сформулированным участниками взаимодействия. </w:t>
      </w:r>
    </w:p>
    <w:p w:rsidR="008628E8" w:rsidRDefault="000E63D6">
      <w:pPr>
        <w:ind w:left="-15" w:right="68"/>
      </w:pPr>
      <w:r>
        <w:t xml:space="preserve">Самоорганизация: самостоятельно составлять план текста, находить и анализировать полученную информацию,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 </w:t>
      </w:r>
    </w:p>
    <w:p w:rsidR="008628E8" w:rsidRDefault="000E63D6">
      <w:pPr>
        <w:spacing w:after="181" w:line="259" w:lineRule="auto"/>
        <w:ind w:left="278" w:right="0" w:hanging="10"/>
        <w:jc w:val="left"/>
      </w:pPr>
      <w:r>
        <w:rPr>
          <w:b/>
        </w:rPr>
        <w:lastRenderedPageBreak/>
        <w:t xml:space="preserve">Самоконтроль: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владеть способами самопроверки, самоконтроля процесса и результата решения поставленных задач;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предвидеть трудности, которые могут возникнуть в ходе работы, вносить коррективы в деятельность на основе новых обстоятельств, найденных ошибок, выявленных трудностей; </w:t>
      </w:r>
    </w:p>
    <w:p w:rsidR="008628E8" w:rsidRDefault="000E63D6">
      <w:pPr>
        <w:numPr>
          <w:ilvl w:val="0"/>
          <w:numId w:val="3"/>
        </w:numPr>
        <w:ind w:right="68" w:firstLine="273"/>
      </w:pPr>
      <w: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t>недостижения</w:t>
      </w:r>
      <w:proofErr w:type="spellEnd"/>
      <w:r>
        <w:t xml:space="preserve"> цели, находить ошибку, давать оценку приобретённому опыту. </w:t>
      </w:r>
    </w:p>
    <w:p w:rsidR="008628E8" w:rsidRDefault="000E63D6">
      <w:pPr>
        <w:pStyle w:val="1"/>
        <w:spacing w:after="180"/>
        <w:ind w:left="278" w:right="73"/>
      </w:pPr>
      <w:r>
        <w:t xml:space="preserve">ПРЕДМЕТНЫЕ РЕЗУЛЬТАТЫ </w:t>
      </w:r>
    </w:p>
    <w:p w:rsidR="008628E8" w:rsidRDefault="000E63D6">
      <w:pPr>
        <w:ind w:left="-15" w:right="68"/>
      </w:pPr>
      <w:r>
        <w:t xml:space="preserve">Предметные результаты освоения курса "Лингвистический анализ текста" характеризуются следующими умениями: </w:t>
      </w:r>
      <w:r>
        <w:rPr>
          <w:b/>
        </w:rPr>
        <w:t xml:space="preserve">знать/понимать </w:t>
      </w:r>
    </w:p>
    <w:p w:rsidR="008628E8" w:rsidRDefault="000E63D6">
      <w:pPr>
        <w:numPr>
          <w:ilvl w:val="0"/>
          <w:numId w:val="4"/>
        </w:numPr>
        <w:spacing w:after="193" w:line="259" w:lineRule="auto"/>
        <w:ind w:right="68" w:firstLine="273"/>
      </w:pPr>
      <w:r>
        <w:t xml:space="preserve">основные стратегии работы с текстом; </w:t>
      </w:r>
    </w:p>
    <w:p w:rsidR="008628E8" w:rsidRDefault="000E63D6">
      <w:pPr>
        <w:numPr>
          <w:ilvl w:val="0"/>
          <w:numId w:val="4"/>
        </w:numPr>
        <w:spacing w:after="195" w:line="259" w:lineRule="auto"/>
        <w:ind w:right="68" w:firstLine="273"/>
      </w:pPr>
      <w:r>
        <w:t xml:space="preserve">основные средства выразительности; </w:t>
      </w:r>
    </w:p>
    <w:p w:rsidR="008628E8" w:rsidRDefault="000E63D6">
      <w:pPr>
        <w:numPr>
          <w:ilvl w:val="0"/>
          <w:numId w:val="4"/>
        </w:numPr>
        <w:spacing w:after="193" w:line="259" w:lineRule="auto"/>
        <w:ind w:right="68" w:firstLine="273"/>
      </w:pPr>
      <w:r>
        <w:t xml:space="preserve">основные сведения по стилистике русского языка; </w:t>
      </w:r>
    </w:p>
    <w:p w:rsidR="008628E8" w:rsidRDefault="000E63D6">
      <w:pPr>
        <w:numPr>
          <w:ilvl w:val="0"/>
          <w:numId w:val="4"/>
        </w:numPr>
        <w:ind w:right="68" w:firstLine="273"/>
      </w:pPr>
      <w:r>
        <w:t xml:space="preserve">орфографические правила; синтаксические и пунктуационные нормы; </w:t>
      </w:r>
      <w:r>
        <w:rPr>
          <w:b/>
        </w:rPr>
        <w:t xml:space="preserve">уметь </w:t>
      </w:r>
    </w:p>
    <w:p w:rsidR="008628E8" w:rsidRDefault="000E63D6">
      <w:pPr>
        <w:numPr>
          <w:ilvl w:val="0"/>
          <w:numId w:val="4"/>
        </w:numPr>
        <w:spacing w:after="195" w:line="259" w:lineRule="auto"/>
        <w:ind w:right="68" w:firstLine="273"/>
      </w:pPr>
      <w:r>
        <w:t xml:space="preserve">различать средства выразительности; </w:t>
      </w:r>
    </w:p>
    <w:p w:rsidR="008628E8" w:rsidRDefault="000E63D6">
      <w:pPr>
        <w:numPr>
          <w:ilvl w:val="0"/>
          <w:numId w:val="4"/>
        </w:numPr>
        <w:spacing w:after="193" w:line="259" w:lineRule="auto"/>
        <w:ind w:right="68" w:firstLine="273"/>
      </w:pPr>
      <w:r>
        <w:t xml:space="preserve">находить в тексте средства выразительности; </w:t>
      </w:r>
    </w:p>
    <w:p w:rsidR="008628E8" w:rsidRDefault="000E63D6">
      <w:pPr>
        <w:numPr>
          <w:ilvl w:val="0"/>
          <w:numId w:val="4"/>
        </w:numPr>
        <w:spacing w:after="193" w:line="259" w:lineRule="auto"/>
        <w:ind w:right="68" w:firstLine="273"/>
      </w:pPr>
      <w:r>
        <w:t xml:space="preserve">анализировать текст с точки зрения средств выразительности; </w:t>
      </w:r>
    </w:p>
    <w:p w:rsidR="008628E8" w:rsidRDefault="000E63D6">
      <w:pPr>
        <w:numPr>
          <w:ilvl w:val="0"/>
          <w:numId w:val="4"/>
        </w:numPr>
        <w:spacing w:after="192" w:line="259" w:lineRule="auto"/>
        <w:ind w:right="68" w:firstLine="273"/>
      </w:pPr>
      <w:r>
        <w:t xml:space="preserve">определять стилистическую принадлежность слов и выражений; </w:t>
      </w:r>
    </w:p>
    <w:p w:rsidR="008628E8" w:rsidRDefault="000E63D6">
      <w:pPr>
        <w:numPr>
          <w:ilvl w:val="0"/>
          <w:numId w:val="4"/>
        </w:numPr>
        <w:spacing w:after="193" w:line="259" w:lineRule="auto"/>
        <w:ind w:right="68" w:firstLine="273"/>
      </w:pPr>
      <w:r>
        <w:t xml:space="preserve">работать со стилистическими синонимами и антонимами; </w:t>
      </w:r>
    </w:p>
    <w:p w:rsidR="008628E8" w:rsidRDefault="000E63D6">
      <w:pPr>
        <w:numPr>
          <w:ilvl w:val="0"/>
          <w:numId w:val="4"/>
        </w:numPr>
        <w:ind w:right="68" w:firstLine="273"/>
      </w:pPr>
      <w:r>
        <w:t xml:space="preserve">использовать знания по орфографии и синтаксису при анализе предложенного текста; </w:t>
      </w:r>
    </w:p>
    <w:p w:rsidR="008628E8" w:rsidRDefault="000E63D6">
      <w:pPr>
        <w:numPr>
          <w:ilvl w:val="0"/>
          <w:numId w:val="4"/>
        </w:numPr>
        <w:ind w:right="68" w:firstLine="273"/>
      </w:pPr>
      <w:r>
        <w:t xml:space="preserve">осознавать язык как духовную, нравственную и культурную ценность любого народа; </w:t>
      </w:r>
    </w:p>
    <w:p w:rsidR="008628E8" w:rsidRDefault="000E63D6">
      <w:pPr>
        <w:numPr>
          <w:ilvl w:val="0"/>
          <w:numId w:val="4"/>
        </w:numPr>
        <w:spacing w:after="141" w:line="259" w:lineRule="auto"/>
        <w:ind w:right="68" w:firstLine="273"/>
      </w:pPr>
      <w:r>
        <w:t xml:space="preserve">совершенствовать коммуникативные способности. </w:t>
      </w:r>
    </w:p>
    <w:p w:rsidR="008628E8" w:rsidRDefault="000E63D6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8628E8" w:rsidRDefault="000E63D6">
      <w:pPr>
        <w:pStyle w:val="1"/>
        <w:spacing w:after="0"/>
        <w:ind w:left="2197" w:right="73"/>
      </w:pPr>
      <w:r>
        <w:t xml:space="preserve">ТЕМАТИЧЕСКОЕ ПЛАНИРОВАНИЕ </w:t>
      </w:r>
    </w:p>
    <w:tbl>
      <w:tblPr>
        <w:tblStyle w:val="TableGrid"/>
        <w:tblW w:w="9347" w:type="dxa"/>
        <w:tblInd w:w="5" w:type="dxa"/>
        <w:tblLayout w:type="fixed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661"/>
        <w:gridCol w:w="2539"/>
        <w:gridCol w:w="4931"/>
        <w:gridCol w:w="1216"/>
      </w:tblGrid>
      <w:tr w:rsidR="008628E8">
        <w:trPr>
          <w:trHeight w:val="653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86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rPr>
                <w:b/>
              </w:rPr>
              <w:t xml:space="preserve">Раздел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Кол. часов </w:t>
            </w:r>
          </w:p>
        </w:tc>
      </w:tr>
      <w:tr w:rsidR="008628E8">
        <w:trPr>
          <w:trHeight w:val="49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1. </w:t>
            </w:r>
          </w:p>
        </w:tc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8E8" w:rsidRDefault="000E63D6">
            <w:pPr>
              <w:widowControl w:val="0"/>
              <w:spacing w:after="0" w:line="259" w:lineRule="auto"/>
              <w:ind w:left="1" w:right="2" w:firstLine="0"/>
              <w:jc w:val="center"/>
            </w:pPr>
            <w:r>
              <w:rPr>
                <w:b/>
              </w:rPr>
              <w:t xml:space="preserve">Текст как единица речи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Углубленное понятие текста.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97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2.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Основные </w:t>
            </w:r>
            <w:r>
              <w:tab/>
              <w:t xml:space="preserve">признаки </w:t>
            </w:r>
            <w:r>
              <w:tab/>
              <w:t>текста, информативность текста.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97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3.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Тема, </w:t>
            </w:r>
            <w:r>
              <w:tab/>
              <w:t xml:space="preserve">ключевые </w:t>
            </w:r>
            <w:r>
              <w:tab/>
              <w:t xml:space="preserve">слова, </w:t>
            </w:r>
            <w:r>
              <w:tab/>
              <w:t xml:space="preserve">основная мысль. 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3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4.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proofErr w:type="spellStart"/>
            <w:r>
              <w:t>Микротемы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97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5.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>Связанность текста. Виды связи: цепная и параллельная.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6.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>Завершенность текста и её признаки.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1459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7.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168" w:line="259" w:lineRule="auto"/>
              <w:ind w:right="0" w:firstLine="0"/>
            </w:pPr>
            <w:r>
              <w:t>Роль заглавия в раскрытии идейно-</w:t>
            </w:r>
          </w:p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эстетического </w:t>
            </w:r>
            <w:r>
              <w:tab/>
              <w:t>содержания произведения.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97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8. </w:t>
            </w:r>
          </w:p>
        </w:tc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Стили и типы речи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Типы речи. Типы речи как основные способы отражения действительности.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5" w:firstLine="0"/>
              <w:jc w:val="center"/>
            </w:pPr>
            <w:r>
              <w:t xml:space="preserve">9.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>Повествование.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10.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>Описание.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11.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>Рассуждение.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97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12.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>Стили речи. Их основные признаки, сфера употребления в речи.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13.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>Разговорный стиль и его черты.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14.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Книжный стиль и его черты.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15.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>Научный стиль.</w:t>
            </w:r>
            <w:r>
              <w:rPr>
                <w:b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16.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Официально-деловой стиль.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17.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Художественный стиль.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49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18. </w:t>
            </w:r>
          </w:p>
        </w:tc>
        <w:tc>
          <w:tcPr>
            <w:tcW w:w="2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Публицистический стиль.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  <w:tr w:rsidR="008628E8">
        <w:trPr>
          <w:trHeight w:val="977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lastRenderedPageBreak/>
              <w:t xml:space="preserve">19.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Стилистические возможности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Понятие стилистических возможностей языковых средств.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</w:tr>
    </w:tbl>
    <w:p w:rsidR="008628E8" w:rsidRDefault="008628E8">
      <w:pPr>
        <w:spacing w:after="0" w:line="259" w:lineRule="auto"/>
        <w:ind w:left="-1702" w:right="80" w:firstLine="0"/>
        <w:jc w:val="left"/>
      </w:pPr>
    </w:p>
    <w:tbl>
      <w:tblPr>
        <w:tblStyle w:val="TableGrid"/>
        <w:tblW w:w="9347" w:type="dxa"/>
        <w:tblInd w:w="5" w:type="dxa"/>
        <w:tblLayout w:type="fixed"/>
        <w:tblCellMar>
          <w:top w:w="9" w:type="dxa"/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660"/>
        <w:gridCol w:w="1740"/>
        <w:gridCol w:w="5731"/>
        <w:gridCol w:w="1216"/>
      </w:tblGrid>
      <w:tr w:rsidR="008628E8" w:rsidTr="000E63D6">
        <w:trPr>
          <w:trHeight w:val="49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20.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34" w:firstLine="0"/>
              <w:jc w:val="center"/>
            </w:pPr>
            <w:r>
              <w:rPr>
                <w:b/>
              </w:rPr>
              <w:t xml:space="preserve">языковых средств. 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Многозначность слова.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21.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Многозначные слова в художественных произведениях.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22.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Омонимы </w:t>
            </w:r>
            <w:r>
              <w:tab/>
              <w:t>(</w:t>
            </w:r>
            <w:proofErr w:type="spellStart"/>
            <w:r>
              <w:t>омоформы</w:t>
            </w:r>
            <w:proofErr w:type="spellEnd"/>
            <w:r>
              <w:t xml:space="preserve">, </w:t>
            </w:r>
            <w:r>
              <w:tab/>
              <w:t xml:space="preserve">омографы, омофоны).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1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23.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Синонимы. </w:t>
            </w:r>
            <w:r>
              <w:tab/>
              <w:t xml:space="preserve">Контекстуальные синонимы. </w:t>
            </w:r>
            <w:r>
              <w:tab/>
              <w:t xml:space="preserve">Пути </w:t>
            </w:r>
            <w:r>
              <w:tab/>
              <w:t xml:space="preserve">возникновения синонимов.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145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24.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57" w:line="348" w:lineRule="auto"/>
              <w:ind w:right="0" w:firstLine="0"/>
            </w:pPr>
            <w:r>
              <w:t xml:space="preserve">Антонимы. </w:t>
            </w:r>
            <w:proofErr w:type="spellStart"/>
            <w:r>
              <w:t>Разнокорневые</w:t>
            </w:r>
            <w:proofErr w:type="spellEnd"/>
            <w:r>
              <w:t xml:space="preserve"> и однокорневые антонимы. </w:t>
            </w:r>
          </w:p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Контекстуальные антонимы.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25.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Паронимы. </w:t>
            </w:r>
            <w:r>
              <w:tab/>
              <w:t xml:space="preserve">Способы </w:t>
            </w:r>
            <w:r>
              <w:tab/>
            </w:r>
            <w:proofErr w:type="gramStart"/>
            <w:r>
              <w:t>образования  паронимов</w:t>
            </w:r>
            <w:proofErr w:type="gramEnd"/>
            <w:r>
              <w:t xml:space="preserve">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26.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Архаизмы. Функционирование архаизмов в современной прозе.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27.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Историзмы. </w:t>
            </w:r>
            <w:r>
              <w:tab/>
              <w:t xml:space="preserve">Грамматические </w:t>
            </w:r>
            <w:r>
              <w:tab/>
              <w:t xml:space="preserve">и семантические историзмы.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28.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Заимствованные слова. Жизнь заимствованных слов в русском языке.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1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29.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9" w:firstLine="0"/>
            </w:pPr>
            <w:r>
              <w:t xml:space="preserve">Общеупотребительные слова и ограниченные в употреблении диалектизмы.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145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30.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Использование диалектной лексики в произведениях </w:t>
            </w:r>
            <w:r>
              <w:tab/>
              <w:t xml:space="preserve">художественной литературы.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lastRenderedPageBreak/>
              <w:t xml:space="preserve">31.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  <w:jc w:val="left"/>
            </w:pPr>
            <w:r>
              <w:t xml:space="preserve">Эмоционально-экспрессивно окрашенные слова.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lastRenderedPageBreak/>
              <w:t xml:space="preserve">32.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Фразеологизмы. Фразеологизмы в культурологическом аспекте.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10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33.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Практикум. Комплексный анализ текстов разных стилей и типов речи.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left="53" w:right="0" w:firstLine="0"/>
              <w:jc w:val="left"/>
            </w:pPr>
            <w:r>
              <w:t xml:space="preserve">34.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0" w:firstLine="0"/>
            </w:pPr>
            <w:r>
              <w:t xml:space="preserve">Повторение. Обобщение пройденного за год.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59" w:lineRule="auto"/>
              <w:ind w:right="67" w:firstLine="0"/>
              <w:jc w:val="center"/>
            </w:pPr>
            <w:r>
              <w:t xml:space="preserve">1 </w:t>
            </w:r>
          </w:p>
        </w:tc>
      </w:tr>
      <w:tr w:rsidR="008628E8" w:rsidTr="000E63D6">
        <w:trPr>
          <w:trHeight w:val="49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 w:rsidP="000E63D6">
            <w:pPr>
              <w:widowControl w:val="0"/>
              <w:spacing w:after="0"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160" w:line="259" w:lineRule="auto"/>
              <w:ind w:right="0" w:firstLine="0"/>
              <w:jc w:val="left"/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0" w:line="259" w:lineRule="auto"/>
              <w:ind w:right="0" w:firstLine="0"/>
              <w:jc w:val="left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widowControl w:val="0"/>
              <w:spacing w:after="0" w:line="259" w:lineRule="auto"/>
              <w:ind w:right="67" w:firstLine="0"/>
              <w:jc w:val="center"/>
            </w:pPr>
          </w:p>
        </w:tc>
      </w:tr>
    </w:tbl>
    <w:p w:rsidR="008628E8" w:rsidRDefault="000E63D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Календарно-тематическое планирование в 9-ом классе</w:t>
      </w:r>
    </w:p>
    <w:tbl>
      <w:tblPr>
        <w:tblW w:w="10214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555"/>
        <w:gridCol w:w="3702"/>
        <w:gridCol w:w="835"/>
        <w:gridCol w:w="4160"/>
        <w:gridCol w:w="726"/>
        <w:gridCol w:w="236"/>
      </w:tblGrid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занятия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1. Введение</w:t>
            </w: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Вводное занятие. Цели и задачи. Ознакомление с содержанием инструкцией по выполнению ОГЭ.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  <w:lang w:val="en-US"/>
              </w:rPr>
              <w:t>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Знать цели и задачи курса, содержание и инструкцию по выполнению работы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образцами </w:t>
            </w:r>
            <w:proofErr w:type="spellStart"/>
            <w:r>
              <w:rPr>
                <w:color w:val="000000"/>
                <w:sz w:val="24"/>
                <w:szCs w:val="24"/>
              </w:rPr>
              <w:t>КИМов</w:t>
            </w:r>
            <w:proofErr w:type="spellEnd"/>
            <w:r>
              <w:rPr>
                <w:color w:val="000000"/>
                <w:sz w:val="24"/>
                <w:szCs w:val="24"/>
              </w:rPr>
              <w:t>, предназначенных для проведения письменного экзамена в 9 классе.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Знать структуру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КИМов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,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предназначенных для проведения письменного экзамена в 9 классе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3. Сжатое изложение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об изложении. Алгоритм написания изложения.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Знать алгоритм написания изложения, приемы работы, направленные на первичное восприятие текста.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Выделение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микротем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в тексте. Составление плана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текста. Абзацное членение.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Уметь выделять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микротемы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в тексте, составлять план текста, производить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абзацное членение текста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Сжатое изложение. Особенности сжатого изложения. Подготовка к написанию сжатого изложения.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Знать особенности сжатого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приемы компрессии текста. Обучение приемам компрессии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Знать основные приемы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компрессии текста.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7-8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для </w:t>
            </w:r>
            <w:proofErr w:type="spellStart"/>
            <w:r>
              <w:rPr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>. Написание сжатого изложения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Уметь написать сжатое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изложения. Отработка приемов компрессии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0.5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редактировать текст, сравнивать с образцом, проверять и оценивать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сжатое изложение. Знать памятку для анализа изложения, классификацию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речевых и грамматических ошибок.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4. Сочинение на лингвистическую тему.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сочинению-рассуждению на лингвистическую тему. Связь содержания и способа его выражения с определением функции языкового средства в данном тексте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особенности написания сочинения - способа его выражения с определением функции языкового средства в данном тексте рассуждения на лингвистическую тему.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5. Сочинение-рассуждение по тексту.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12-14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сочинению-рассуждению по тексту.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Интерпретация текста с опорой на его фрагмент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особенности написания сочинения- рассуждения по тексту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6. Сочинение-рассуждение на заданную тему.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15-17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сочинению-рассуждению на заданную тему. Толкование нравственных, этических, личностных, общественных понятий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особенности написания сочинения-рассуждения на заданную тему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7. Работа с заданиями 2-й части 2-8.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18-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2-й части ГИА (ОГЭ). Задание на понимание смысла текста, анализ средств выразительности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средства выразительности, уметь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находить их в тексте, объяснять их функцию, использовать в речи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2-й части ГИА (ОГЭ). Правописание неизменяемых приставок; на –з (-с), пре- (при-)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группы приставок, уметь грамотно писать слова с орфограммой в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приставке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2-й части ГИА (ОГЭ). Правописание суффиксов разных частей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суффиксы разных частей речи, уметь грамотно писать слова с орфограммой в суффиксе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заданий 2-й части ГИА (ОГЭ). Знать понятия «синонимы»,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синонимии и фразеологии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уметь производить замену слов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синонимами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понятия «синонимы»,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синонимии и фразеологии «фразеологизмы», уметь производить замену слов синонимами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2-й части ГИА (ОГЭ). Типы словосочетаний, виды подчинительной связи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виды подчинительной связи, уметь конструировать словосочетания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2-й части ГИА (ОГЭ). Грамматическая (предикативная основа предложения)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строение грамматической основы, уметь находить ГО в предложении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заданий 2-й части ГИА (ОГЭ).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Осложненное простое предложение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чем осложняется предложение, уметь расставлять знаки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препинания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2-й части ГИА (ОГЭ). Пунктуация при вводных словах и обращении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вводные слова, обращения, уметь расставлять знаки препинания при них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26-27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Синтаксический анализ сложного предложения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что такое сложное предложение, уметь производить синтаксический анализ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28-29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заданий 2-й части ГИА (ОГЭ). Знаки препинания в сложносочинённом и в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сложноподчинённом предложениях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СПП, ССП, уметь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расставлять ЗП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30-31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2-й части ГИА (ОГЭ). Сложные предложения с разными видами связи между частями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разные виды связи между частями сложного предложения, уметь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расставлять ЗП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8. Заключительное занятие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Заключительное занятие. Рекомендации учителя.</w:t>
            </w:r>
          </w:p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итоговой работе.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0,5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структуру работы в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формате ГИА (ОГЭ), уметь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предложенные задания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  <w:spacing w:after="200"/>
            </w:pPr>
          </w:p>
        </w:tc>
      </w:tr>
      <w:tr w:rsidR="008628E8">
        <w:trPr>
          <w:trHeight w:val="283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9. Итоговая работа</w:t>
            </w:r>
          </w:p>
        </w:tc>
        <w:tc>
          <w:tcPr>
            <w:tcW w:w="13" w:type="dxa"/>
          </w:tcPr>
          <w:p w:rsidR="008628E8" w:rsidRDefault="008628E8">
            <w:pPr>
              <w:widowControl w:val="0"/>
            </w:pPr>
          </w:p>
        </w:tc>
      </w:tr>
      <w:tr w:rsidR="008628E8">
        <w:trPr>
          <w:trHeight w:val="2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33-34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 в формате ГИА (ОГЭ)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структуру работы в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формате ГИА (ОГЭ), уметь</w:t>
            </w:r>
          </w:p>
          <w:p w:rsidR="008628E8" w:rsidRDefault="000E63D6">
            <w:pPr>
              <w:pStyle w:val="Default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предложенные задания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8E8" w:rsidRDefault="008628E8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" w:type="dxa"/>
          </w:tcPr>
          <w:p w:rsidR="008628E8" w:rsidRDefault="008628E8">
            <w:pPr>
              <w:widowControl w:val="0"/>
            </w:pPr>
          </w:p>
        </w:tc>
      </w:tr>
    </w:tbl>
    <w:p w:rsidR="008628E8" w:rsidRDefault="008628E8" w:rsidP="000E63D6">
      <w:pPr>
        <w:spacing w:after="0" w:line="259" w:lineRule="auto"/>
        <w:ind w:right="0" w:firstLine="0"/>
      </w:pPr>
    </w:p>
    <w:sectPr w:rsidR="008628E8">
      <w:pgSz w:w="11906" w:h="16838"/>
      <w:pgMar w:top="1137" w:right="773" w:bottom="1330" w:left="170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57D9"/>
    <w:multiLevelType w:val="multilevel"/>
    <w:tmpl w:val="CB3674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ED7DCA"/>
    <w:multiLevelType w:val="multilevel"/>
    <w:tmpl w:val="E5B618F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65C3236"/>
    <w:multiLevelType w:val="multilevel"/>
    <w:tmpl w:val="DB4CA24E"/>
    <w:lvl w:ilvl="0">
      <w:start w:val="1"/>
      <w:numFmt w:val="bullet"/>
      <w:lvlText w:val="•"/>
      <w:lvlJc w:val="left"/>
      <w:pPr>
        <w:tabs>
          <w:tab w:val="num" w:pos="0"/>
        </w:tabs>
        <w:ind w:left="28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8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0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4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6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0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56C461E0"/>
    <w:multiLevelType w:val="multilevel"/>
    <w:tmpl w:val="3312C38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5BDD6964"/>
    <w:multiLevelType w:val="multilevel"/>
    <w:tmpl w:val="ECC01838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8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0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4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6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0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10302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E8"/>
    <w:rsid w:val="000E63D6"/>
    <w:rsid w:val="0029489D"/>
    <w:rsid w:val="008628E8"/>
    <w:rsid w:val="00E05603"/>
    <w:rsid w:val="00EA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BDB90-69B7-4298-97FF-6D435199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4" w:lineRule="auto"/>
      <w:ind w:right="73" w:firstLine="273"/>
      <w:jc w:val="both"/>
    </w:pPr>
    <w:rPr>
      <w:rFonts w:ascii="Times New Roman" w:eastAsia="Times New Roman" w:hAnsi="Times New Roman" w:cs="Times New Roman"/>
      <w:color w:val="010302"/>
      <w:sz w:val="28"/>
      <w:szCs w:val="22"/>
      <w:lang w:eastAsia="ru-RU" w:bidi="ar-SA"/>
    </w:rPr>
  </w:style>
  <w:style w:type="paragraph" w:styleId="1">
    <w:name w:val="heading 1"/>
    <w:next w:val="a"/>
    <w:uiPriority w:val="9"/>
    <w:unhideWhenUsed/>
    <w:qFormat/>
    <w:pPr>
      <w:keepNext/>
      <w:keepLines/>
      <w:spacing w:after="126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10302"/>
      <w:sz w:val="28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color w:val="010302"/>
      <w:sz w:val="28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Pr>
      <w:rFonts w:ascii="Calibri" w:eastAsia="Calibri" w:hAnsi="Calibri" w:cs="Calibri"/>
      <w:color w:val="000000"/>
      <w:sz w:val="24"/>
      <w:szCs w:val="24"/>
      <w:lang w:eastAsia="en-US" w:bidi="ar-SA"/>
    </w:rPr>
  </w:style>
  <w:style w:type="paragraph" w:styleId="a7">
    <w:name w:val="List Paragraph"/>
    <w:basedOn w:val="a"/>
    <w:uiPriority w:val="99"/>
    <w:qFormat/>
    <w:pPr>
      <w:ind w:left="720" w:firstLine="0"/>
    </w:pPr>
    <w:rPr>
      <w:rFonts w:eastAsia="Calibri"/>
      <w:lang w:eastAsia="en-U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Зубченко</dc:creator>
  <dc:description/>
  <cp:lastModifiedBy>Ульяна</cp:lastModifiedBy>
  <cp:revision>3</cp:revision>
  <dcterms:created xsi:type="dcterms:W3CDTF">2025-10-16T11:21:00Z</dcterms:created>
  <dcterms:modified xsi:type="dcterms:W3CDTF">2025-10-20T17:31:00Z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2679CE3C00CC46D3BE2D5D06850E9EF4_12</vt:lpwstr>
  </property>
  <property fmtid="{D5CDD505-2E9C-101B-9397-08002B2CF9AE}" pid="3" name="KSOProductBuildVer">
    <vt:lpwstr>1049-12.2.0.17562</vt:lpwstr>
  </property>
</Properties>
</file>